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0BE06" w14:textId="0151BC4C" w:rsidR="00BA7812" w:rsidRPr="00C45DCE" w:rsidRDefault="00BA7812" w:rsidP="00BA7812">
      <w:pPr>
        <w:jc w:val="center"/>
        <w:rPr>
          <w:b/>
        </w:rPr>
      </w:pPr>
      <w:r w:rsidRPr="00C45DCE">
        <w:rPr>
          <w:b/>
        </w:rPr>
        <w:t>ПРОТОКОЛ</w:t>
      </w:r>
      <w:r w:rsidR="00FE1477">
        <w:rPr>
          <w:b/>
        </w:rPr>
        <w:t xml:space="preserve"> № </w:t>
      </w:r>
      <w:r w:rsidR="007540B6">
        <w:rPr>
          <w:b/>
        </w:rPr>
        <w:t>20</w:t>
      </w:r>
      <w:r w:rsidR="0060596F">
        <w:rPr>
          <w:b/>
        </w:rPr>
        <w:t>1</w:t>
      </w:r>
    </w:p>
    <w:p w14:paraId="6743CD46" w14:textId="03A8BB84" w:rsidR="00B8507C" w:rsidRDefault="003644FF" w:rsidP="00066455">
      <w:pPr>
        <w:ind w:right="57"/>
        <w:jc w:val="center"/>
        <w:rPr>
          <w:b/>
        </w:rPr>
      </w:pPr>
      <w:r>
        <w:rPr>
          <w:b/>
        </w:rPr>
        <w:t xml:space="preserve">признания </w:t>
      </w:r>
      <w:proofErr w:type="gramStart"/>
      <w:r>
        <w:rPr>
          <w:b/>
        </w:rPr>
        <w:t>аукционов</w:t>
      </w:r>
      <w:proofErr w:type="gramEnd"/>
      <w:r w:rsidR="00066455" w:rsidRPr="00B8507C">
        <w:rPr>
          <w:b/>
        </w:rPr>
        <w:t xml:space="preserve"> по продаже </w:t>
      </w:r>
      <w:r w:rsidR="00C931DD" w:rsidRPr="00B8507C">
        <w:rPr>
          <w:b/>
        </w:rPr>
        <w:t xml:space="preserve"> высвобождаемого движимого </w:t>
      </w:r>
    </w:p>
    <w:p w14:paraId="32E5284D" w14:textId="7B2E676E" w:rsidR="00066455" w:rsidRPr="00B8507C" w:rsidRDefault="00C931DD" w:rsidP="00066455">
      <w:pPr>
        <w:ind w:right="57"/>
        <w:jc w:val="center"/>
        <w:rPr>
          <w:rFonts w:eastAsia="Calibri"/>
          <w:b/>
        </w:rPr>
      </w:pPr>
      <w:r w:rsidRPr="00B8507C">
        <w:rPr>
          <w:b/>
        </w:rPr>
        <w:t>военного имущества</w:t>
      </w:r>
      <w:r w:rsidR="00066455" w:rsidRPr="00B8507C">
        <w:rPr>
          <w:rFonts w:eastAsia="Calibri"/>
          <w:b/>
        </w:rPr>
        <w:t xml:space="preserve"> </w:t>
      </w:r>
      <w:proofErr w:type="gramStart"/>
      <w:r w:rsidR="00A832E1" w:rsidRPr="00B8507C">
        <w:rPr>
          <w:b/>
        </w:rPr>
        <w:t>несостоявшим</w:t>
      </w:r>
      <w:r w:rsidR="003644FF">
        <w:rPr>
          <w:b/>
        </w:rPr>
        <w:t>и</w:t>
      </w:r>
      <w:r w:rsidR="00A832E1" w:rsidRPr="00B8507C">
        <w:rPr>
          <w:b/>
        </w:rPr>
        <w:t>ся</w:t>
      </w:r>
      <w:proofErr w:type="gramEnd"/>
    </w:p>
    <w:p w14:paraId="1C47D75C" w14:textId="77777777" w:rsidR="00066455" w:rsidRPr="00C45DCE" w:rsidRDefault="00066455" w:rsidP="00A274CE">
      <w:pPr>
        <w:rPr>
          <w:b/>
        </w:rPr>
      </w:pPr>
    </w:p>
    <w:p w14:paraId="0B1D9F8B" w14:textId="77777777" w:rsidR="00066455" w:rsidRPr="00C45DCE" w:rsidRDefault="00066455" w:rsidP="00066455">
      <w:pPr>
        <w:rPr>
          <w:b/>
        </w:rPr>
      </w:pPr>
    </w:p>
    <w:p w14:paraId="0A7E570A" w14:textId="15895F65" w:rsidR="00066455" w:rsidRPr="00E90279" w:rsidRDefault="00B8507C" w:rsidP="008215E4">
      <w:pPr>
        <w:jc w:val="center"/>
        <w:rPr>
          <w:b/>
        </w:rPr>
      </w:pPr>
      <w:r w:rsidRPr="00E90279">
        <w:rPr>
          <w:b/>
        </w:rPr>
        <w:t>г. Санкт-Петербург</w:t>
      </w:r>
      <w:r w:rsidR="00066455" w:rsidRPr="00E90279">
        <w:rPr>
          <w:b/>
        </w:rPr>
        <w:t xml:space="preserve">                          </w:t>
      </w:r>
      <w:r w:rsidR="007769B9">
        <w:rPr>
          <w:b/>
        </w:rPr>
        <w:t xml:space="preserve">                              </w:t>
      </w:r>
      <w:r w:rsidR="00066455" w:rsidRPr="00E90279">
        <w:rPr>
          <w:b/>
        </w:rPr>
        <w:t xml:space="preserve">       </w:t>
      </w:r>
      <w:r w:rsidR="00150ABC">
        <w:rPr>
          <w:b/>
        </w:rPr>
        <w:t xml:space="preserve">      </w:t>
      </w:r>
      <w:r w:rsidR="00066455" w:rsidRPr="00E90279">
        <w:rPr>
          <w:b/>
        </w:rPr>
        <w:t xml:space="preserve">           </w:t>
      </w:r>
      <w:r w:rsidR="001743F7">
        <w:rPr>
          <w:b/>
        </w:rPr>
        <w:t xml:space="preserve">   </w:t>
      </w:r>
      <w:r w:rsidR="00066455" w:rsidRPr="00E90279">
        <w:rPr>
          <w:b/>
        </w:rPr>
        <w:t xml:space="preserve">  </w:t>
      </w:r>
      <w:r w:rsidR="00CE6716">
        <w:rPr>
          <w:b/>
        </w:rPr>
        <w:t>03</w:t>
      </w:r>
      <w:r w:rsidR="00066455" w:rsidRPr="00E90279">
        <w:rPr>
          <w:b/>
        </w:rPr>
        <w:t xml:space="preserve"> </w:t>
      </w:r>
      <w:r w:rsidR="00CE6716">
        <w:rPr>
          <w:b/>
        </w:rPr>
        <w:t>октября</w:t>
      </w:r>
      <w:r w:rsidR="00066455" w:rsidRPr="00E90279">
        <w:rPr>
          <w:b/>
        </w:rPr>
        <w:t xml:space="preserve"> 201</w:t>
      </w:r>
      <w:r w:rsidRPr="00E90279">
        <w:rPr>
          <w:b/>
        </w:rPr>
        <w:t>4</w:t>
      </w:r>
      <w:r w:rsidR="001E6B9E" w:rsidRPr="00E90279">
        <w:rPr>
          <w:b/>
        </w:rPr>
        <w:t xml:space="preserve"> </w:t>
      </w:r>
      <w:r w:rsidR="00066455" w:rsidRPr="00E90279">
        <w:rPr>
          <w:b/>
        </w:rPr>
        <w:t>года</w:t>
      </w:r>
    </w:p>
    <w:p w14:paraId="332A902F" w14:textId="77777777" w:rsidR="00F517F3" w:rsidRPr="00E90279" w:rsidRDefault="00F517F3" w:rsidP="00F517F3"/>
    <w:p w14:paraId="204BEB3B" w14:textId="77777777" w:rsidR="00F517F3" w:rsidRDefault="00F517F3" w:rsidP="00F517F3">
      <w:pPr>
        <w:jc w:val="both"/>
        <w:rPr>
          <w:b/>
          <w:bCs/>
        </w:rPr>
      </w:pPr>
      <w:r>
        <w:rPr>
          <w:b/>
          <w:bCs/>
        </w:rPr>
        <w:t xml:space="preserve">Продавец – </w:t>
      </w:r>
      <w:r w:rsidRPr="00A077D5">
        <w:rPr>
          <w:bCs/>
        </w:rPr>
        <w:t xml:space="preserve">ОАО «Российский аукционный дом», действующее от имени Министерства обороны РФ в соответствии с государственным контрактом от 27.11.2013 </w:t>
      </w:r>
      <w:r>
        <w:rPr>
          <w:bCs/>
        </w:rPr>
        <w:t xml:space="preserve">                                   </w:t>
      </w:r>
      <w:r w:rsidRPr="00A077D5">
        <w:rPr>
          <w:bCs/>
        </w:rPr>
        <w:t>№ 969/</w:t>
      </w:r>
      <w:proofErr w:type="gramStart"/>
      <w:r w:rsidRPr="00A077D5">
        <w:rPr>
          <w:bCs/>
        </w:rPr>
        <w:t>ОК</w:t>
      </w:r>
      <w:proofErr w:type="gramEnd"/>
      <w:r w:rsidRPr="00A077D5">
        <w:rPr>
          <w:bCs/>
        </w:rPr>
        <w:t>/2013/ДРГЗ</w:t>
      </w:r>
    </w:p>
    <w:p w14:paraId="1B8BFAD8" w14:textId="77777777" w:rsidR="00F517F3" w:rsidRDefault="00F517F3" w:rsidP="00F517F3">
      <w:pPr>
        <w:rPr>
          <w:bCs/>
        </w:rPr>
      </w:pPr>
      <w:r>
        <w:rPr>
          <w:b/>
          <w:bCs/>
        </w:rPr>
        <w:t xml:space="preserve">Организатор – </w:t>
      </w:r>
      <w:r w:rsidRPr="00A077D5">
        <w:rPr>
          <w:bCs/>
        </w:rPr>
        <w:t>ОАО «Российский аукционный дом»</w:t>
      </w:r>
    </w:p>
    <w:p w14:paraId="67340480" w14:textId="77777777" w:rsidR="00CC7839" w:rsidRPr="00E90279" w:rsidRDefault="00CC783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Место проведения аукциона: </w:t>
      </w:r>
      <w:r w:rsidRPr="00E90279">
        <w:t xml:space="preserve">электронная торговая площадка </w:t>
      </w:r>
      <w:r w:rsidRPr="00E90279">
        <w:rPr>
          <w:lang w:val="en-US"/>
        </w:rPr>
        <w:t>Lot</w:t>
      </w:r>
      <w:r w:rsidRPr="00E90279">
        <w:t>-</w:t>
      </w:r>
      <w:r w:rsidRPr="00E90279">
        <w:rPr>
          <w:lang w:val="en-US"/>
        </w:rPr>
        <w:t>online</w:t>
      </w:r>
      <w:r w:rsidRPr="00E90279">
        <w:t>.</w:t>
      </w:r>
    </w:p>
    <w:p w14:paraId="3A6C47CA" w14:textId="77777777" w:rsidR="00412E15" w:rsidRDefault="00412E15" w:rsidP="005436C5">
      <w:pPr>
        <w:widowControl w:val="0"/>
        <w:tabs>
          <w:tab w:val="left" w:pos="10476"/>
        </w:tabs>
        <w:ind w:right="-14"/>
        <w:jc w:val="both"/>
        <w:rPr>
          <w:b/>
        </w:rPr>
      </w:pPr>
    </w:p>
    <w:p w14:paraId="71482269" w14:textId="70DF3F10" w:rsidR="005436C5" w:rsidRDefault="005436C5" w:rsidP="005436C5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Начальная цена  Лота № </w:t>
      </w:r>
      <w:r w:rsidR="0060596F">
        <w:rPr>
          <w:b/>
        </w:rPr>
        <w:t>2</w:t>
      </w:r>
      <w:r w:rsidRPr="00E90279">
        <w:t xml:space="preserve"> –</w:t>
      </w:r>
      <w:r>
        <w:t xml:space="preserve"> </w:t>
      </w:r>
      <w:r w:rsidR="0060596F">
        <w:t>643 564</w:t>
      </w:r>
      <w:r w:rsidR="008F0784">
        <w:t xml:space="preserve"> </w:t>
      </w:r>
      <w:r w:rsidR="00E26ED3">
        <w:t>рубл</w:t>
      </w:r>
      <w:r w:rsidR="009770D6">
        <w:t>я</w:t>
      </w:r>
      <w:r w:rsidR="00AC242A">
        <w:t xml:space="preserve"> 00 копеек, </w:t>
      </w:r>
      <w:r w:rsidR="00CE6716">
        <w:t>НДС не облагается.</w:t>
      </w:r>
      <w:r w:rsidR="009A787E">
        <w:t xml:space="preserve"> </w:t>
      </w:r>
    </w:p>
    <w:p w14:paraId="52F8A31E" w14:textId="77777777" w:rsidR="009770D6" w:rsidRDefault="009770D6" w:rsidP="009A787E">
      <w:pPr>
        <w:widowControl w:val="0"/>
        <w:tabs>
          <w:tab w:val="left" w:pos="10476"/>
        </w:tabs>
        <w:ind w:right="-14"/>
        <w:jc w:val="both"/>
      </w:pPr>
    </w:p>
    <w:p w14:paraId="45F3B61F" w14:textId="00518F80" w:rsidR="005E2D3A" w:rsidRDefault="00CC7839" w:rsidP="005E2D3A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  <w:proofErr w:type="gramStart"/>
      <w:r w:rsidRPr="00E90279">
        <w:t>На основании Про</w:t>
      </w:r>
      <w:r w:rsidR="00F517F3">
        <w:t>то</w:t>
      </w:r>
      <w:r w:rsidRPr="00E90279">
        <w:t xml:space="preserve">кола </w:t>
      </w:r>
      <w:r w:rsidR="00CA4F58" w:rsidRPr="00E90279">
        <w:t>рассмотрения заявок</w:t>
      </w:r>
      <w:r w:rsidRPr="00E90279">
        <w:t xml:space="preserve"> № </w:t>
      </w:r>
      <w:r w:rsidR="007769B9">
        <w:t>0-</w:t>
      </w:r>
      <w:r w:rsidR="0060596F">
        <w:t>213</w:t>
      </w:r>
      <w:r w:rsidRPr="00E90279">
        <w:t xml:space="preserve"> от </w:t>
      </w:r>
      <w:r w:rsidR="009A1EEB">
        <w:t>03</w:t>
      </w:r>
      <w:r w:rsidR="001B3F7E">
        <w:t>.</w:t>
      </w:r>
      <w:r w:rsidR="009A1EEB">
        <w:t>10</w:t>
      </w:r>
      <w:r w:rsidR="00E90279" w:rsidRPr="00E90279">
        <w:t>.2014</w:t>
      </w:r>
      <w:r w:rsidR="00126803">
        <w:t xml:space="preserve"> </w:t>
      </w:r>
      <w:r w:rsidR="0033248B">
        <w:t xml:space="preserve">аукцион в электронной форме, </w:t>
      </w:r>
      <w:r w:rsidR="00CE6716">
        <w:t xml:space="preserve">объявленный на </w:t>
      </w:r>
      <w:r w:rsidR="007540B6">
        <w:rPr>
          <w:b/>
        </w:rPr>
        <w:t>22</w:t>
      </w:r>
      <w:r w:rsidR="00CE6716">
        <w:rPr>
          <w:b/>
        </w:rPr>
        <w:t xml:space="preserve"> октября </w:t>
      </w:r>
      <w:r w:rsidR="00CE6716" w:rsidRPr="00E351B7">
        <w:rPr>
          <w:b/>
        </w:rPr>
        <w:t>2014</w:t>
      </w:r>
      <w:r w:rsidR="00CE6716">
        <w:t xml:space="preserve">  года, по продаже высвобождаемого движимого военного имущества в составе </w:t>
      </w:r>
      <w:r w:rsidR="00CE6716" w:rsidRPr="00F20FEE">
        <w:rPr>
          <w:b/>
        </w:rPr>
        <w:t xml:space="preserve">Лота № </w:t>
      </w:r>
      <w:r w:rsidR="0060596F">
        <w:rPr>
          <w:b/>
        </w:rPr>
        <w:t>2</w:t>
      </w:r>
      <w:r w:rsidR="00CE6716">
        <w:t xml:space="preserve"> (лом черных и цветных металлов) время </w:t>
      </w:r>
      <w:r w:rsidR="007540B6">
        <w:t>09</w:t>
      </w:r>
      <w:r w:rsidR="00CE6716">
        <w:t>:00, принадлежащего Российской Федерации и подлежащего продаже в соответствии</w:t>
      </w:r>
      <w:r w:rsidR="00CE6716">
        <w:rPr>
          <w:b/>
        </w:rPr>
        <w:t xml:space="preserve"> </w:t>
      </w:r>
      <w:r w:rsidR="00CE6716">
        <w:t>с</w:t>
      </w:r>
      <w:r w:rsidR="00CE6716">
        <w:rPr>
          <w:b/>
        </w:rPr>
        <w:t xml:space="preserve"> </w:t>
      </w:r>
      <w:r w:rsidR="00CE6716">
        <w:t>Федеральным законом от 21 декабря 2001 г. № 178-ФЗ «О приватизации государственного и муниципального имущества», постановлениями</w:t>
      </w:r>
      <w:proofErr w:type="gramEnd"/>
      <w:r w:rsidR="00CE6716">
        <w:t xml:space="preserve">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от 15 октября 1999 г. № 1165 «О реализации высвобождаемого движимого военного имущества», государственным контрактом от 27.11.2013 г. № 969/</w:t>
      </w:r>
      <w:proofErr w:type="gramStart"/>
      <w:r w:rsidR="00CE6716">
        <w:t>ОК</w:t>
      </w:r>
      <w:proofErr w:type="gramEnd"/>
      <w:r w:rsidR="00CE6716">
        <w:t>/2013/ДРГЗ на оказание услуг по выполнению функций продавца и организации аукционов по реализации движимого имущества, а также в соответствии с предписаниями № 14.</w:t>
      </w:r>
      <w:r w:rsidR="0060596F">
        <w:t>0208</w:t>
      </w:r>
      <w:bookmarkStart w:id="0" w:name="_GoBack"/>
      <w:bookmarkEnd w:id="0"/>
      <w:r w:rsidR="00CE6716">
        <w:t xml:space="preserve"> по состоянию на 03.10.2014, тогда как прием заявок закончился в 17:00 29.09.2014,</w:t>
      </w:r>
    </w:p>
    <w:p w14:paraId="370BCABB" w14:textId="415DC8F8" w:rsidR="0075137A" w:rsidRDefault="0075137A" w:rsidP="0075137A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</w:p>
    <w:p w14:paraId="03723AAC" w14:textId="00562D32" w:rsidR="00066455" w:rsidRPr="00E90279" w:rsidRDefault="007540B6" w:rsidP="008215E4">
      <w:pPr>
        <w:jc w:val="both"/>
        <w:rPr>
          <w:b/>
        </w:rPr>
      </w:pPr>
      <w:proofErr w:type="gramStart"/>
      <w:r>
        <w:rPr>
          <w:b/>
        </w:rPr>
        <w:t>признан</w:t>
      </w:r>
      <w:proofErr w:type="gramEnd"/>
      <w:r>
        <w:rPr>
          <w:b/>
        </w:rPr>
        <w:t xml:space="preserve"> несостоявшимся в связи с отсутствием претендентов, допущенных к участию в аукционе.</w:t>
      </w:r>
    </w:p>
    <w:p w14:paraId="66323EB2" w14:textId="77777777" w:rsidR="00C45DCE" w:rsidRDefault="00C45DCE" w:rsidP="00AD4E3B">
      <w:pPr>
        <w:jc w:val="both"/>
        <w:rPr>
          <w:b/>
        </w:rPr>
      </w:pPr>
    </w:p>
    <w:p w14:paraId="549BBE2B" w14:textId="77777777" w:rsidR="00E344D9" w:rsidRDefault="00E344D9" w:rsidP="00AD4E3B">
      <w:pPr>
        <w:jc w:val="both"/>
        <w:rPr>
          <w:b/>
        </w:rPr>
      </w:pPr>
    </w:p>
    <w:p w14:paraId="1F619CF7" w14:textId="77777777" w:rsidR="000F7D18" w:rsidRDefault="000F7D18" w:rsidP="00AD4E3B">
      <w:pPr>
        <w:jc w:val="both"/>
        <w:rPr>
          <w:b/>
        </w:rPr>
      </w:pPr>
    </w:p>
    <w:p w14:paraId="7ECF8046" w14:textId="77777777" w:rsidR="000F7D18" w:rsidRDefault="000F7D18" w:rsidP="00AD4E3B">
      <w:pPr>
        <w:jc w:val="both"/>
        <w:rPr>
          <w:b/>
        </w:rPr>
      </w:pPr>
    </w:p>
    <w:p w14:paraId="797907BE" w14:textId="77777777" w:rsidR="000F7D18" w:rsidRDefault="000F7D18" w:rsidP="00AD4E3B">
      <w:pPr>
        <w:jc w:val="both"/>
        <w:rPr>
          <w:b/>
        </w:rPr>
      </w:pPr>
    </w:p>
    <w:p w14:paraId="332B1011" w14:textId="77777777" w:rsidR="000F7D18" w:rsidRDefault="000F7D18" w:rsidP="00AD4E3B">
      <w:pPr>
        <w:jc w:val="both"/>
        <w:rPr>
          <w:b/>
        </w:rPr>
      </w:pPr>
    </w:p>
    <w:p w14:paraId="16142263" w14:textId="77777777" w:rsidR="000F7D18" w:rsidRDefault="000F7D18" w:rsidP="00AD4E3B">
      <w:pPr>
        <w:jc w:val="both"/>
        <w:rPr>
          <w:b/>
        </w:rPr>
      </w:pPr>
    </w:p>
    <w:p w14:paraId="4F95A650" w14:textId="3E5868CF" w:rsidR="000B25D4" w:rsidRPr="007769B9" w:rsidRDefault="008873E8" w:rsidP="00AD4E3B">
      <w:pPr>
        <w:jc w:val="both"/>
      </w:pPr>
      <w:r>
        <w:t>З</w:t>
      </w:r>
      <w:r w:rsidR="00E344D9" w:rsidRPr="007769B9">
        <w:t>аместитель генерального директора</w:t>
      </w:r>
    </w:p>
    <w:p w14:paraId="7D6E83E5" w14:textId="103CBC9A" w:rsidR="00E344D9" w:rsidRPr="007769B9" w:rsidRDefault="000B25D4" w:rsidP="00AD4E3B">
      <w:pPr>
        <w:jc w:val="both"/>
      </w:pPr>
      <w:r w:rsidRPr="007769B9">
        <w:t xml:space="preserve">ОАО «Российский </w:t>
      </w:r>
      <w:r w:rsidR="008873E8" w:rsidRPr="007769B9">
        <w:t>аукционный</w:t>
      </w:r>
      <w:r w:rsidRPr="007769B9">
        <w:t xml:space="preserve"> дом»</w:t>
      </w:r>
      <w:r w:rsidR="00E344D9" w:rsidRPr="007769B9">
        <w:t xml:space="preserve">                                                                     </w:t>
      </w:r>
      <w:r w:rsidR="008873E8">
        <w:t>Д.Э. Усеинова</w:t>
      </w:r>
    </w:p>
    <w:sectPr w:rsidR="00E344D9" w:rsidRPr="007769B9" w:rsidSect="008873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74EF9" w14:textId="77777777" w:rsidR="00AC31AA" w:rsidRDefault="00AC31AA" w:rsidP="00B81F9A">
      <w:r>
        <w:separator/>
      </w:r>
    </w:p>
  </w:endnote>
  <w:endnote w:type="continuationSeparator" w:id="0">
    <w:p w14:paraId="4D9054FE" w14:textId="77777777" w:rsidR="00AC31AA" w:rsidRDefault="00AC31AA" w:rsidP="00B8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28C4B" w14:textId="77777777" w:rsidR="00AC31AA" w:rsidRDefault="00AC31AA" w:rsidP="00B81F9A">
      <w:r>
        <w:separator/>
      </w:r>
    </w:p>
  </w:footnote>
  <w:footnote w:type="continuationSeparator" w:id="0">
    <w:p w14:paraId="0E5CA6EC" w14:textId="77777777" w:rsidR="00AC31AA" w:rsidRDefault="00AC31AA" w:rsidP="00B81F9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аратова Ольга">
    <w15:presenceInfo w15:providerId="AD" w15:userId="S-1-5-21-131454999-3798848534-4138471269-1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FF"/>
    <w:rsid w:val="00024270"/>
    <w:rsid w:val="00045036"/>
    <w:rsid w:val="000603B3"/>
    <w:rsid w:val="00066455"/>
    <w:rsid w:val="00094FC7"/>
    <w:rsid w:val="000B25D4"/>
    <w:rsid w:val="000B7143"/>
    <w:rsid w:val="000C244F"/>
    <w:rsid w:val="000D1655"/>
    <w:rsid w:val="000F15DD"/>
    <w:rsid w:val="000F7D18"/>
    <w:rsid w:val="00117671"/>
    <w:rsid w:val="00126803"/>
    <w:rsid w:val="001432B5"/>
    <w:rsid w:val="00150ABC"/>
    <w:rsid w:val="001634B6"/>
    <w:rsid w:val="001742FB"/>
    <w:rsid w:val="001743F7"/>
    <w:rsid w:val="001762F8"/>
    <w:rsid w:val="00194BAE"/>
    <w:rsid w:val="001B3F7E"/>
    <w:rsid w:val="001C7F3A"/>
    <w:rsid w:val="001E6B9E"/>
    <w:rsid w:val="002265D3"/>
    <w:rsid w:val="00241095"/>
    <w:rsid w:val="0024273A"/>
    <w:rsid w:val="002B3CEA"/>
    <w:rsid w:val="002C11B9"/>
    <w:rsid w:val="002E33EF"/>
    <w:rsid w:val="002F4873"/>
    <w:rsid w:val="0033248B"/>
    <w:rsid w:val="00350A22"/>
    <w:rsid w:val="003644FF"/>
    <w:rsid w:val="003731D9"/>
    <w:rsid w:val="00373FA2"/>
    <w:rsid w:val="003749E7"/>
    <w:rsid w:val="00381B9B"/>
    <w:rsid w:val="00393F82"/>
    <w:rsid w:val="003D250E"/>
    <w:rsid w:val="003D74E5"/>
    <w:rsid w:val="00402E80"/>
    <w:rsid w:val="00412734"/>
    <w:rsid w:val="00412E15"/>
    <w:rsid w:val="00441A9E"/>
    <w:rsid w:val="00496891"/>
    <w:rsid w:val="004A47EA"/>
    <w:rsid w:val="004B4271"/>
    <w:rsid w:val="004B534C"/>
    <w:rsid w:val="004D75FF"/>
    <w:rsid w:val="004F4922"/>
    <w:rsid w:val="005436C5"/>
    <w:rsid w:val="00557298"/>
    <w:rsid w:val="00576714"/>
    <w:rsid w:val="005C31EA"/>
    <w:rsid w:val="005E1486"/>
    <w:rsid w:val="005E2D3A"/>
    <w:rsid w:val="005F2366"/>
    <w:rsid w:val="005F42F9"/>
    <w:rsid w:val="0060596F"/>
    <w:rsid w:val="006724B0"/>
    <w:rsid w:val="006E054A"/>
    <w:rsid w:val="006F1B35"/>
    <w:rsid w:val="006F5826"/>
    <w:rsid w:val="007004B3"/>
    <w:rsid w:val="00705525"/>
    <w:rsid w:val="0073227C"/>
    <w:rsid w:val="0075137A"/>
    <w:rsid w:val="007540B6"/>
    <w:rsid w:val="00774A19"/>
    <w:rsid w:val="0077582F"/>
    <w:rsid w:val="007769B9"/>
    <w:rsid w:val="00776A0D"/>
    <w:rsid w:val="00783EF9"/>
    <w:rsid w:val="007946B8"/>
    <w:rsid w:val="007B4BE9"/>
    <w:rsid w:val="00813535"/>
    <w:rsid w:val="008215E4"/>
    <w:rsid w:val="008300C9"/>
    <w:rsid w:val="00836C72"/>
    <w:rsid w:val="00841FE9"/>
    <w:rsid w:val="0086631F"/>
    <w:rsid w:val="00873A77"/>
    <w:rsid w:val="008873E8"/>
    <w:rsid w:val="00890333"/>
    <w:rsid w:val="008B2089"/>
    <w:rsid w:val="008E6A6F"/>
    <w:rsid w:val="008F0784"/>
    <w:rsid w:val="0091582D"/>
    <w:rsid w:val="00924E10"/>
    <w:rsid w:val="009770D6"/>
    <w:rsid w:val="009A1EEB"/>
    <w:rsid w:val="009A787E"/>
    <w:rsid w:val="009B12D7"/>
    <w:rsid w:val="00A0342B"/>
    <w:rsid w:val="00A03515"/>
    <w:rsid w:val="00A04F60"/>
    <w:rsid w:val="00A1353A"/>
    <w:rsid w:val="00A274CE"/>
    <w:rsid w:val="00A40345"/>
    <w:rsid w:val="00A832E1"/>
    <w:rsid w:val="00AC242A"/>
    <w:rsid w:val="00AC31AA"/>
    <w:rsid w:val="00AD4E3B"/>
    <w:rsid w:val="00AE2788"/>
    <w:rsid w:val="00AE5E43"/>
    <w:rsid w:val="00AE691F"/>
    <w:rsid w:val="00B2640A"/>
    <w:rsid w:val="00B367BD"/>
    <w:rsid w:val="00B804D4"/>
    <w:rsid w:val="00B81F9A"/>
    <w:rsid w:val="00B83812"/>
    <w:rsid w:val="00B8507C"/>
    <w:rsid w:val="00B9212D"/>
    <w:rsid w:val="00BA62A4"/>
    <w:rsid w:val="00BA7812"/>
    <w:rsid w:val="00BD04F4"/>
    <w:rsid w:val="00BD558D"/>
    <w:rsid w:val="00C04E94"/>
    <w:rsid w:val="00C45DCE"/>
    <w:rsid w:val="00C851D8"/>
    <w:rsid w:val="00C931DD"/>
    <w:rsid w:val="00CA4F58"/>
    <w:rsid w:val="00CC7740"/>
    <w:rsid w:val="00CC7839"/>
    <w:rsid w:val="00CE6716"/>
    <w:rsid w:val="00D145C6"/>
    <w:rsid w:val="00D25C80"/>
    <w:rsid w:val="00D47CF3"/>
    <w:rsid w:val="00D76C50"/>
    <w:rsid w:val="00D82919"/>
    <w:rsid w:val="00D92BAC"/>
    <w:rsid w:val="00DD02E2"/>
    <w:rsid w:val="00DE36A6"/>
    <w:rsid w:val="00E11716"/>
    <w:rsid w:val="00E13A52"/>
    <w:rsid w:val="00E26ED3"/>
    <w:rsid w:val="00E344D9"/>
    <w:rsid w:val="00E646B1"/>
    <w:rsid w:val="00E90279"/>
    <w:rsid w:val="00E97776"/>
    <w:rsid w:val="00EE136C"/>
    <w:rsid w:val="00EE14E0"/>
    <w:rsid w:val="00EF5FF4"/>
    <w:rsid w:val="00EF6F0B"/>
    <w:rsid w:val="00F164EC"/>
    <w:rsid w:val="00F22FEB"/>
    <w:rsid w:val="00F24EB8"/>
    <w:rsid w:val="00F517F3"/>
    <w:rsid w:val="00F52A05"/>
    <w:rsid w:val="00F55940"/>
    <w:rsid w:val="00F95F77"/>
    <w:rsid w:val="00FB7F9B"/>
    <w:rsid w:val="00FE1477"/>
    <w:rsid w:val="00F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B7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Rk5ZjrksxY5yaHC3+fj6CnqpsltCKOnDGPLn4Gh1bMg=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x1OvoY/Kry9dk8G9/6fLVZ+TaJdXfuvlEGPgo7nn/vk=</DigestValue>
    </Reference>
  </SignedInfo>
  <SignatureValue>BhKv2fOFCT5QpQIURWDOs1Yg3j4cDJSp9QUK7C743hBVbUFwgL8r6NNN9D59wqrD
gBAMRi/QS33XQz19KCHEWA==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eAKE6YquWJw9ctZ71hHG4Aj65RE=</DigestValue>
      </Reference>
      <Reference URI="/word/document.xml?ContentType=application/vnd.openxmlformats-officedocument.wordprocessingml.document.main+xml">
        <DigestMethod Algorithm="http://www.w3.org/2000/09/xmldsig#sha1"/>
        <DigestValue>gMV+E8oxrZKnrRu2lOofzHXTxUM=</DigestValue>
      </Reference>
      <Reference URI="/word/endnotes.xml?ContentType=application/vnd.openxmlformats-officedocument.wordprocessingml.endnotes+xml">
        <DigestMethod Algorithm="http://www.w3.org/2000/09/xmldsig#sha1"/>
        <DigestValue>V10PoaXJupf+58SfWNJ+GL2Gd6g=</DigestValue>
      </Reference>
      <Reference URI="/word/fontTable.xml?ContentType=application/vnd.openxmlformats-officedocument.wordprocessingml.fontTable+xml">
        <DigestMethod Algorithm="http://www.w3.org/2000/09/xmldsig#sha1"/>
        <DigestValue>32/1LvQjHYx7LfjNgd66njnsYwg=</DigestValue>
      </Reference>
      <Reference URI="/word/footnotes.xml?ContentType=application/vnd.openxmlformats-officedocument.wordprocessingml.footnotes+xml">
        <DigestMethod Algorithm="http://www.w3.org/2000/09/xmldsig#sha1"/>
        <DigestValue>fzNIfsbqASTMJE48tWQj+RXmCEY=</DigestValue>
      </Reference>
      <Reference URI="/word/settings.xml?ContentType=application/vnd.openxmlformats-officedocument.wordprocessingml.settings+xml">
        <DigestMethod Algorithm="http://www.w3.org/2000/09/xmldsig#sha1"/>
        <DigestValue>zWe/aob6xxQo4bPxJGH22rDhhAI=</DigestValue>
      </Reference>
      <Reference URI="/word/styles.xml?ContentType=application/vnd.openxmlformats-officedocument.wordprocessingml.styles+xml">
        <DigestMethod Algorithm="http://www.w3.org/2000/09/xmldsig#sha1"/>
        <DigestValue>4Ut+2N2oEfv+b6Bd7ysWWMFCS/c=</DigestValue>
      </Reference>
      <Reference URI="/word/stylesWithEffects.xml?ContentType=application/vnd.ms-word.stylesWithEffects+xml">
        <DigestMethod Algorithm="http://www.w3.org/2000/09/xmldsig#sha1"/>
        <DigestValue>3WSbL5UVsyPaW+K1kEOHv2KMaVE=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J2TZnVeDkg/KoywOkmn4/0YTcu4=</DigestValue>
      </Reference>
    </Manifest>
    <SignatureProperties>
      <SignatureProperty Id="idSignatureTime" Target="#idPackageSignature">
        <mdssi:SignatureTime>
          <mdssi:Format>YYYY-MM-DDThh:mm:ssTZD</mdssi:Format>
          <mdssi:Value>2014-10-03T06:57:04Z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2014-10-03T06:57:04Z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CA8CB-D22D-44C4-8850-6F4F955B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Sevrukova</dc:creator>
  <cp:lastModifiedBy>Елизавета Демьянова</cp:lastModifiedBy>
  <cp:revision>117</cp:revision>
  <cp:lastPrinted>2014-08-14T06:23:00Z</cp:lastPrinted>
  <dcterms:created xsi:type="dcterms:W3CDTF">2014-02-10T10:38:00Z</dcterms:created>
  <dcterms:modified xsi:type="dcterms:W3CDTF">2014-10-02T15:48:00Z</dcterms:modified>
</cp:coreProperties>
</file>